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234A" w:rsidRDefault="009C234A">
      <w:pPr>
        <w:pStyle w:val="NormalWeb"/>
        <w:bidi/>
        <w:divId w:val="970793621"/>
        <w:rPr>
          <w:rFonts w:ascii="Verdana" w:hAnsi="Verdana"/>
          <w:b/>
          <w:bCs/>
          <w:color w:val="000000"/>
          <w:sz w:val="36"/>
          <w:szCs w:val="36"/>
          <w:lang w:val="en-US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 xml:space="preserve">توصیه هایی برای پیاده‌روی </w:t>
      </w:r>
    </w:p>
    <w:p w:rsidR="009C234A" w:rsidRDefault="009C234A">
      <w:pPr>
        <w:pStyle w:val="NormalWeb"/>
        <w:bidi/>
        <w:divId w:val="970793621"/>
        <w:rPr>
          <w:rFonts w:ascii="Verdana" w:hAnsi="Verdana"/>
          <w:b/>
          <w:bCs/>
          <w:color w:val="000000"/>
          <w:sz w:val="32"/>
          <w:szCs w:val="32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9C234A" w:rsidRDefault="009C234A">
      <w:pPr>
        <w:pStyle w:val="NormalWeb"/>
        <w:bidi/>
        <w:divId w:val="970793621"/>
        <w:rPr>
          <w:rFonts w:ascii="Verdana" w:hAnsi="Verdana"/>
          <w:b/>
          <w:bCs/>
          <w:color w:val="000000"/>
          <w:sz w:val="32"/>
          <w:szCs w:val="32"/>
          <w:lang w:val="en-US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--چه با خود داشته باشید :</w:t>
      </w:r>
    </w:p>
    <w:p w:rsidR="009C234A" w:rsidRDefault="009C234A">
      <w:pPr>
        <w:pStyle w:val="NormalWeb"/>
        <w:bidi/>
        <w:spacing w:line="480" w:lineRule="auto"/>
        <w:ind w:right="-187"/>
        <w:divId w:val="97079362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  * کفش یا پوتین پیاده روی راحت . در صورت خیس بودن مسیر 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>,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کفش ضد آب مناسب تر است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 * پوشیدن دو جفت جوراب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>,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سایش و احتمال تاول زدن پا را کم می‌کند . ابتدا یک جفت جوراب نرم و راحت 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>,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از جنسی که رطوبت را در خود نگه نمیدارد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 xml:space="preserve">, 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بپوشید و سپس روی آن جوراب ضخیمی که به ساییده نشدن کمک کند . از جوراب نخی استفاده نکنید . یک جفت جوراب اضافی با خود بردارید که اگر پاهایتان خیس شد ،استفاده کنید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 * لایه لایه لباس بپوشید ، که در صورت تغییر درجه حرارت هوا یا میزان تحرکتان بتوانید آنرا کم یا اضافه کنید . لباس‌های الیاف مصنوعی‌  بهتر از لباس‌های نخی شما را خشک نگهمیدارند . کلاه ، شال و دستکش در هوای سرد کمک زیادی میکنند و جای زیادی را هم در کوله اتان نمی گیرند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 *کت بارانی یا پانجو و شلوار بارانی ، کیسه پلاستیکی‌ برای حفاظت دوربین و تلفن همراه  یا سایر دستگاه هایی که به همراه دارید از باران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 *آفتاب گیر ، عینک آفتابی و استفاده ازکرم ضد آفتاب  . اینها تدابیری هوشمندانه هستند که  حتئ در زمستان کارآیی دارند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آب آشامیدنی ، حداقل یک لیتر و در هوای گرم دو تا سه لیتر . قبل، بعد و در طول پیاده روی آب بنوشید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* ناهار ، چاشت میان روز ، و کیسه برای زباله هایتان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*سوت ، رادیو یا تلفن همراه ، جهت فرستادن علامت یا گرفتن تماس برای درخواست  کمک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* جعبه کمک‌های اولیه شخصی‌ ، بانداژ و چسب  زخم  برای جلوگیری از تاول زدن یا حفاظت آنها . 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* باتونهای پیاده روی .  در زمین‌های لغزنده داشتن یک باتون کمک می‌کند تا تعادل خود را حفظ کنید . استفاده از دو باتون در سراشیبی‌ها فشار روی کمر و مفاصل پا را کاهش میدهد. 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نقشه مسیر از کتاب راهنمای مسیر پیاده روی</w:t>
      </w:r>
      <w:r>
        <w:rPr>
          <w:rFonts w:ascii="Verdana" w:hAnsi="Verdana"/>
          <w:color w:val="000000"/>
          <w:sz w:val="28"/>
          <w:szCs w:val="28"/>
          <w:lang w:val="en-US"/>
        </w:rPr>
        <w:t xml:space="preserve">Trail Guidebook </w:t>
      </w:r>
      <w:r>
        <w:rPr>
          <w:rFonts w:ascii="Verdana" w:hAnsi="Verdana"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. تغییرات مسیر در خبر نامه  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Verdana" w:hAnsi="Verdana"/>
          <w:color w:val="000000"/>
          <w:sz w:val="28"/>
          <w:szCs w:val="28"/>
          <w:lang w:val="en-US"/>
        </w:rPr>
        <w:t>ORTA's Trail Talk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آورده میشود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قطب نما . بدانید‌ برای جهت یابی‌ چگونه از آن استفاده کنید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تلفن همراه در مواقع اضطراری مفید است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 از ماه می‌  تا جولای مواد ضد حشرات  مفید  هستند 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 *اگر د وربین بهمراه داشتید ، خواهشمند است عکس‌های خود را برای استفاده در       خبر نامه  ،وب سایت ، کتاب راهنما  و نمایشگاه با </w:t>
      </w:r>
      <w:r>
        <w:rPr>
          <w:rFonts w:ascii="Verdana" w:hAnsi="Verdana"/>
          <w:color w:val="000000"/>
          <w:sz w:val="28"/>
          <w:szCs w:val="28"/>
          <w:lang w:val="en-US"/>
        </w:rPr>
        <w:t>ORTA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سهیم شوید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پیاده روی با دوستان و افراد فامیل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* ایمن‌ترین روش پیاده روی با گروه بودن است و نه تنها بودن . با دیگران بمانید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* مسیر را بر اساس میزان وقت ،آب و هوا و توانا یی ضعیف‌ترین فرد گروه انتخاب کنید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به یک نفر بگو یید کجا میروید ، با چه کسانی‌ هستید و چه وقت برمیگردید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اگر احتمال دارد زمانی‌ که هوا تاریک میشود هنوز بیرون باشید ، چراغ قوه با باطری‌های قوی به همراه داشته باشید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اتومبیل خود را در مکانی امن خارج از مسیر جاده و جایی که مزاحمتی برای املاک خصوصی نداشته باشد ، پارک کنید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 xml:space="preserve">پیاده روی با یکی از گروه های پیاده روی </w:t>
      </w:r>
      <w:r>
        <w:rPr>
          <w:rFonts w:ascii="Verdana" w:hAnsi="Verdana"/>
          <w:color w:val="000000"/>
          <w:sz w:val="32"/>
          <w:szCs w:val="32"/>
          <w:lang w:val="en-US"/>
        </w:rPr>
        <w:t>ORTA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* برای اطلاع از جزییات ، شرح پیاده روی را در خبر نامه یا وب سایت مطالعه کنید . آمادگی  داشته باشید که در منطقه اعلام شده برای راهپیمایی 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>,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سرعت تعیین شده را در تمام طول مسیر رعایت کنید . بر اساس تعاریف  </w:t>
      </w:r>
      <w:r>
        <w:rPr>
          <w:rFonts w:ascii="Verdana" w:hAnsi="Verdana"/>
          <w:color w:val="000000"/>
          <w:sz w:val="28"/>
          <w:szCs w:val="28"/>
          <w:lang w:val="en-US"/>
        </w:rPr>
        <w:t>ORTA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، سرعت کم یعنی</w:t>
      </w:r>
      <w:r>
        <w:rPr>
          <w:rFonts w:ascii="Verdana" w:hAnsi="Verdana" w:cs="Arabic Transparent"/>
          <w:b/>
          <w:bCs/>
          <w:color w:val="000000"/>
          <w:sz w:val="28"/>
          <w:szCs w:val="28"/>
          <w:rtl/>
          <w:lang w:val="en-US" w:bidi="fa-IR"/>
        </w:rPr>
        <w:t>۳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-۲ کیلومتر در ساعت . سرعت متوسط یعنی‌ ۴-۳ کیلومتر در ساعت ، سریع یعنی‌ ۵-۴ کیلومتر در ساعت و خیلی‌ سریع یعنی‌ ۵ کیلومتر در ساعت یا بیشتر . 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اگر سوالی در مورد میزان سختی ، مدت زمان راهپیمایی ،نقاط خروج در میانه راه ، وسایل همراه ، محل اولیه تجمع ، نحوه نقل و انتقال و آوردن سگ‌ و غیره داشتید ، قبلا به راهنمای گروه تلفن بزنید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* نام و تلفن شخصی‌  که راهنما بتواند در صورت گم شدن یا صدمه‌ای به شما با ایشان تماس بگیرد را به همراه داشته باشید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* زمان کافی  برای یافتن و رسیدن به محل ملاقات گروه اختصاص دهید . طوری که قبل از زمان برنامه  ریزی شده آنجا باشید .</w:t>
      </w:r>
    </w:p>
    <w:p w:rsidR="009C234A" w:rsidRDefault="009C234A">
      <w:pPr>
        <w:pStyle w:val="NormalWeb"/>
        <w:bidi/>
        <w:spacing w:line="480" w:lineRule="auto"/>
        <w:ind w:right="-187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*   در اتومبیل خود سوخت کافی  داشته باشید چون  ممکن است لازم باشد برای انتقال گروه به ابتدای مسیر 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>,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 مجددا رانندگی کنید . 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* به دستورا لعمل‌های راهنما و همکارش ، که در انتهای گروه حرکت می‌کند ، عمل کنید . 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 * با گروه بمانید - پشت سر راهنما و جلو تر از همکارش ( اصطلاحا </w:t>
      </w:r>
      <w:r>
        <w:rPr>
          <w:rFonts w:ascii="Verdana" w:hAnsi="Verdana"/>
          <w:color w:val="000000"/>
          <w:sz w:val="28"/>
          <w:szCs w:val="28"/>
          <w:lang w:val="en-US"/>
        </w:rPr>
        <w:t>sweep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نامیده میشود ) حرکت کنید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* هر مشکلی‌ را فوری به راهنما یا همکارش بگویید . هر گز بدون اینکه به راهنما یا همکارش اطلاع دهید گروه را ترک نکنید . 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* اگر نیاز به دستشویی دارید به راهنما بگویید . اگر نتوانستید به راهنما برسید دوست یا کوله یا ژاکت خود را به نشانه اینکه مسیر را ترک کرده و به داخل جنگل یا بوته‌ها رفته  اید ، برای اطلاع همکار راهنما </w:t>
      </w:r>
      <w:r>
        <w:rPr>
          <w:rFonts w:ascii="Verdana" w:hAnsi="Verdana" w:hint="cs"/>
          <w:color w:val="000000"/>
          <w:sz w:val="28"/>
          <w:szCs w:val="28"/>
          <w:rtl/>
          <w:lang w:val="en-US" w:bidi="fa-IR"/>
        </w:rPr>
        <w:t>(sweep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) ، در کنار مسیر بگذارید .  همکار راهنما در همان نزدیکی‌ منتظر شما خواهد ماند . کوله اتان را در جهتی‌ که پیاده روی می‌کنید قرار دهید ، تا وقتی‌ برمیگردید اگر کسی‌ در محدوده دیدتان نبود ، فراموش نکنید که در کدام جهت میرفتید . آنرا در سمتی‌ که به داخل جنگل رفته اید بگذارید ، تا اگر بر نگشتید گروه بداند کدام جهت به دنبالتان بگردد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به تازه واردین ، برای پیوستن به یکی از پیاده روی هایی که هدایت میشوند ، خوش آمد میگوییم . ما انواع پیاده روی‌های گروهی را داریم ، کوتاه یا بلند  ، آهسته یا سریع ، صاف یا تپه ماهور . در طول هفته یا آخر هفته‌ها و در تمام طول سال ، با بیش از ۲۰۰ برنامه در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سال ، پیاده روی می‌کنیم . حتما" خواهید توانست آنچه برای شما مناسب است را انتخاب کنید  .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با راهپیمایی در گروه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 xml:space="preserve">,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شما مناطق زیبای جدیدی را کشف می‌کنید ،  از راهنمایان مطلع یاد می‌گیرید ، گروهی دوستانه را ملاقات می‌کنید و هر کمکی‌  که نیاز داشته باشید را می‌گیرید . </w:t>
      </w:r>
    </w:p>
    <w:p w:rsidR="009C234A" w:rsidRDefault="009C234A">
      <w:pPr>
        <w:pStyle w:val="NormalWeb"/>
        <w:bidi/>
        <w:spacing w:line="480" w:lineRule="auto"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اعضأی ORTA  برنامه زمانی‌ تمام پیاده روی‌ها را در خبر نامه فصلی  </w:t>
      </w:r>
      <w:r>
        <w:rPr>
          <w:rFonts w:ascii="Verdana" w:hAnsi="Verdana"/>
          <w:color w:val="000000"/>
          <w:sz w:val="28"/>
          <w:szCs w:val="28"/>
          <w:lang w:val="en-US"/>
        </w:rPr>
        <w:t>Trail Talk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دریافت می کنند . شما همچنین میتوانند جهت کسب اطلاع از  پیاده روی‌های آتی  به </w:t>
      </w:r>
      <w:r>
        <w:rPr>
          <w:rFonts w:ascii="Verdana" w:hAnsi="Verdana" w:hint="cs"/>
          <w:color w:val="000000"/>
          <w:sz w:val="28"/>
          <w:szCs w:val="28"/>
          <w:rtl/>
          <w:lang w:val="en-US" w:bidi="fa-IR"/>
        </w:rPr>
        <w:t>سایت</w:t>
      </w:r>
      <w:r>
        <w:rPr>
          <w:rFonts w:ascii="Verdana" w:hAnsi="Verdana"/>
          <w:color w:val="000000"/>
          <w:sz w:val="28"/>
          <w:szCs w:val="28"/>
          <w:lang w:val="en-US"/>
        </w:rPr>
        <w:t>www.oakridgestrail.org</w:t>
      </w: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  رجوع کنید ، یا با  یکی از شماره تلفن‌های ما </w:t>
      </w:r>
      <w:r>
        <w:rPr>
          <w:rFonts w:ascii="Verdana" w:hAnsi="Verdana" w:hint="cs"/>
          <w:color w:val="000000"/>
          <w:sz w:val="28"/>
          <w:szCs w:val="28"/>
          <w:rtl/>
          <w:lang w:val="en-US" w:bidi="fa-IR"/>
        </w:rPr>
        <w:t>905.833.6600 و یا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</w:t>
      </w:r>
      <w:r>
        <w:rPr>
          <w:rFonts w:ascii="Verdana" w:hAnsi="Verdana" w:hint="cs"/>
          <w:color w:val="000000"/>
          <w:sz w:val="28"/>
          <w:szCs w:val="28"/>
          <w:rtl/>
          <w:lang w:val="en-US" w:bidi="fa-IR"/>
        </w:rPr>
        <w:t>1.877.319.0285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تماس بگیرید و پیام بگذارید .</w:t>
      </w:r>
    </w:p>
    <w:p w:rsidR="009C234A" w:rsidRDefault="009C234A">
      <w:pPr>
        <w:pStyle w:val="NormalWeb"/>
        <w:bidi/>
        <w:divId w:val="970793621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</w:p>
    <w:p w:rsidR="009C234A" w:rsidRDefault="009C234A">
      <w:pPr>
        <w:pStyle w:val="NormalWeb"/>
        <w:bidi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  </w:t>
      </w:r>
    </w:p>
    <w:p w:rsidR="009C234A" w:rsidRDefault="009C234A">
      <w:pPr>
        <w:pStyle w:val="NormalWeb"/>
        <w:bidi/>
        <w:divId w:val="97079362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</w:p>
    <w:sectPr w:rsidR="009C234A">
      <w:pgSz w:w="11906" w:h="16838"/>
      <w:pgMar w:top="1440" w:right="1800" w:bottom="1440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oNotHyphenateCaps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CA"/>
    <w:rsid w:val="00024B34"/>
    <w:rsid w:val="00710ACA"/>
    <w:rsid w:val="009C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eastAsia="en-CA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5"/>
      <w:szCs w:val="16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5"/>
      <w:szCs w:val="16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5"/>
      <w:szCs w:val="16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5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after="100"/>
      <w:ind w:left="100" w:right="100"/>
    </w:pPr>
    <w:rPr>
      <w:rFonts w:eastAsia="Times New Roman" w:cs="Courier New"/>
      <w:b/>
      <w:bCs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eastAsia="Verdana" w:hAnsi="Consolas" w:cs="Consolas" w:hint="defaul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  <w:lang w:eastAsia="en-CA"/>
    </w:rPr>
  </w:style>
  <w:style w:type="paragraph" w:customStyle="1" w:styleId="mceitemtable">
    <w:name w:val="mceitemtable"/>
    <w:basedOn w:val="Normal"/>
    <w:pPr>
      <w:pBdr>
        <w:top w:val="dashed" w:sz="4" w:space="0" w:color="BBBBBB"/>
        <w:left w:val="dashed" w:sz="4" w:space="0" w:color="BBBBBB"/>
        <w:bottom w:val="dashed" w:sz="4" w:space="0" w:color="BBBBBB"/>
        <w:right w:val="dashed" w:sz="4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ceitemvisualaid">
    <w:name w:val="mceitemvisualaid"/>
    <w:basedOn w:val="Normal"/>
    <w:pPr>
      <w:pBdr>
        <w:top w:val="dashed" w:sz="4" w:space="0" w:color="BBBBBB"/>
        <w:left w:val="dashed" w:sz="4" w:space="0" w:color="BBBBBB"/>
        <w:bottom w:val="dashed" w:sz="4" w:space="0" w:color="BBBBBB"/>
        <w:right w:val="dashed" w:sz="4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362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Graphics Project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vicky</cp:lastModifiedBy>
  <cp:revision>2</cp:revision>
  <dcterms:created xsi:type="dcterms:W3CDTF">2014-05-28T00:53:00Z</dcterms:created>
  <dcterms:modified xsi:type="dcterms:W3CDTF">2014-05-28T00:53:00Z</dcterms:modified>
</cp:coreProperties>
</file>