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F2" w:rsidRPr="001467EA" w:rsidRDefault="006236D1">
      <w:pPr>
        <w:widowControl w:val="0"/>
        <w:jc w:val="center"/>
        <w:outlineLvl w:val="0"/>
        <w:rPr>
          <w:rFonts w:ascii="Arial" w:hAnsi="Arial" w:cs="Arial"/>
          <w:b/>
          <w:bCs/>
          <w:strike/>
          <w:snapToGrid w:val="0"/>
          <w:color w:val="000000" w:themeColor="text1"/>
          <w:sz w:val="24"/>
          <w:szCs w:val="24"/>
        </w:rPr>
      </w:pPr>
      <w:r w:rsidRPr="001467EA">
        <w:rPr>
          <w:rFonts w:ascii="Arial" w:hAnsi="Arial" w:cs="Arial"/>
          <w:b/>
          <w:bCs/>
          <w:snapToGrid w:val="0"/>
          <w:color w:val="000000" w:themeColor="text1"/>
          <w:sz w:val="24"/>
          <w:szCs w:val="24"/>
        </w:rPr>
        <w:t xml:space="preserve">Τα Υψώματα Όουκ Ρίτζες </w:t>
      </w:r>
    </w:p>
    <w:p w:rsidR="00D329F2" w:rsidRPr="001467EA" w:rsidRDefault="00D329F2">
      <w:pPr>
        <w:widowControl w:val="0"/>
        <w:rPr>
          <w:rFonts w:ascii="Arial" w:hAnsi="Arial" w:cs="Arial"/>
          <w:snapToGrid w:val="0"/>
          <w:color w:val="000000" w:themeColor="text1"/>
          <w:sz w:val="24"/>
          <w:szCs w:val="24"/>
        </w:rPr>
      </w:pPr>
    </w:p>
    <w:p w:rsidR="00D329F2" w:rsidRPr="001467EA" w:rsidRDefault="006236D1">
      <w:pPr>
        <w:widowControl w:val="0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Τα υψώματα Όουκ Ρίτζες (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  <w:lang w:val="en-US"/>
        </w:rPr>
        <w:t>Oak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  <w:lang w:val="en-US"/>
        </w:rPr>
        <w:t>Ridges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) 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είναι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υψώματα που εκτείνονται παράλληλα</w:t>
      </w:r>
      <w:r w:rsidR="00AE604E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προς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και περίπου 60 χλμ </w:t>
      </w:r>
      <w:r w:rsidR="00D329F2" w:rsidRPr="001467EA">
        <w:rPr>
          <w:rFonts w:ascii="Arial" w:hAnsi="Arial" w:cs="Arial"/>
          <w:strike/>
          <w:snapToGrid w:val="0"/>
          <w:color w:val="000000" w:themeColor="text1"/>
          <w:sz w:val="24"/>
          <w:szCs w:val="24"/>
        </w:rPr>
        <w:t>Β</w:t>
      </w:r>
      <w:r w:rsidR="00AE604E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β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όρεια της λίμνης Οντάρι </w:t>
      </w:r>
      <w:r w:rsidR="00AE604E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Εκτείνονται 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περίπου 160 χλμ από τον </w:t>
      </w:r>
      <w:r w:rsidR="00D329F2" w:rsidRPr="001467EA">
        <w:rPr>
          <w:rFonts w:ascii="Arial" w:hAnsi="Arial" w:cs="Arial"/>
          <w:strike/>
          <w:snapToGrid w:val="0"/>
          <w:color w:val="000000" w:themeColor="text1"/>
          <w:sz w:val="24"/>
          <w:szCs w:val="24"/>
        </w:rPr>
        <w:t>γ</w:t>
      </w:r>
      <w:r w:rsidR="0067580E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Γ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κρεμό </w:t>
      </w:r>
      <w:r w:rsidR="00B22A10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του 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Νιαγάρα στα </w:t>
      </w:r>
      <w:r w:rsidR="00D329F2" w:rsidRPr="001467EA">
        <w:rPr>
          <w:rFonts w:ascii="Arial" w:hAnsi="Arial" w:cs="Arial"/>
          <w:strike/>
          <w:snapToGrid w:val="0"/>
          <w:color w:val="000000" w:themeColor="text1"/>
          <w:sz w:val="24"/>
          <w:szCs w:val="24"/>
        </w:rPr>
        <w:t>Δ</w:t>
      </w:r>
      <w:r w:rsidR="0067580E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δ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υτικά μέχρι τον ποταμό </w:t>
      </w:r>
      <w:r w:rsidR="00B22A10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Τρεντ 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στα </w:t>
      </w:r>
      <w:r w:rsidR="00D329F2" w:rsidRPr="001467EA">
        <w:rPr>
          <w:rFonts w:ascii="Arial" w:hAnsi="Arial" w:cs="Arial"/>
          <w:strike/>
          <w:snapToGrid w:val="0"/>
          <w:color w:val="000000" w:themeColor="text1"/>
          <w:sz w:val="24"/>
          <w:szCs w:val="24"/>
        </w:rPr>
        <w:t>Α</w:t>
      </w:r>
      <w:r w:rsidR="0067580E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α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νατολικά. </w:t>
      </w:r>
    </w:p>
    <w:p w:rsidR="00D329F2" w:rsidRPr="001467EA" w:rsidRDefault="00D329F2">
      <w:pPr>
        <w:widowControl w:val="0"/>
        <w:rPr>
          <w:rFonts w:ascii="Arial" w:hAnsi="Arial" w:cs="Arial"/>
          <w:snapToGrid w:val="0"/>
          <w:color w:val="000000" w:themeColor="text1"/>
          <w:sz w:val="24"/>
          <w:szCs w:val="24"/>
        </w:rPr>
      </w:pPr>
    </w:p>
    <w:p w:rsidR="00D329F2" w:rsidRPr="001467EA" w:rsidRDefault="00D329F2">
      <w:pPr>
        <w:widowControl w:val="0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Ένα από τα σημαντικότερα χαρακτηριστικά γνωρίσματα  </w:t>
      </w:r>
      <w:r w:rsidR="00D47C7E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των εν λόγω υψωμάτων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είναι το υπόγειο νερό, το οποίο προκύπτει από τη διείσδυση όμβριων υδάτων στα γενικά πορώδη </w:t>
      </w:r>
      <w:r w:rsidR="00D47C7E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εδάφη της περιοχής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.</w:t>
      </w:r>
      <w:r w:rsidRPr="001467EA">
        <w:rPr>
          <w:rFonts w:ascii="Arial" w:hAnsi="Arial" w:cs="Arial"/>
          <w:strike/>
          <w:snapToGrid w:val="0"/>
          <w:color w:val="000000" w:themeColor="text1"/>
          <w:sz w:val="24"/>
          <w:szCs w:val="24"/>
        </w:rPr>
        <w:t xml:space="preserve"> </w:t>
      </w:r>
      <w:r w:rsidR="00D47C7E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Τα υψώματα αυτά σχηματίζουν τη γραμμή διαχωρισμού των υδάτων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μεταξύ της λίμνης Οντάριο και της λίμνης Σίμκο και  </w:t>
      </w:r>
      <w:r w:rsidR="00D47C7E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αποτελούν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την  </w:t>
      </w:r>
      <w:r w:rsidR="00D47C7E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πηγή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</w:t>
      </w:r>
      <w:r w:rsidR="00D47C7E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από όπου ξεκινούν περισσότεροι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από 30 ποταμο</w:t>
      </w:r>
      <w:r w:rsidR="00D47C7E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ί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. </w:t>
      </w:r>
    </w:p>
    <w:p w:rsidR="00D329F2" w:rsidRPr="001467EA" w:rsidRDefault="00D329F2">
      <w:pPr>
        <w:widowControl w:val="0"/>
        <w:rPr>
          <w:rFonts w:ascii="Arial" w:hAnsi="Arial" w:cs="Arial"/>
          <w:snapToGrid w:val="0"/>
          <w:color w:val="000000" w:themeColor="text1"/>
          <w:sz w:val="24"/>
          <w:szCs w:val="24"/>
        </w:rPr>
      </w:pPr>
    </w:p>
    <w:p w:rsidR="00D329F2" w:rsidRPr="001467EA" w:rsidRDefault="00D329F2">
      <w:pPr>
        <w:widowControl w:val="0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</w:t>
      </w:r>
      <w:r w:rsidR="002D59EA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Τα υψώματα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διαμορφώθηκ</w:t>
      </w:r>
      <w:r w:rsidR="002D59EA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αν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ως αποτέλεσμα  </w:t>
      </w:r>
      <w:r w:rsidR="00355998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της δράσης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</w:t>
      </w:r>
      <w:r w:rsidR="00355998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τεράστιων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πάγων </w:t>
      </w:r>
      <w:r w:rsidR="00355998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που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κάλυπταν </w:t>
      </w:r>
      <w:r w:rsidR="00355998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μεγάλο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μέρος της </w:t>
      </w:r>
      <w:r w:rsidR="00355998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Βόρειας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Αμερικής εδώ και εκατομμύρια χρόνια.</w:t>
      </w:r>
      <w:r w:rsidR="00355998" w:rsidRPr="001467EA">
        <w:rPr>
          <w:rFonts w:ascii="Arial" w:hAnsi="Arial" w:cs="Arial"/>
          <w:strike/>
          <w:snapToGrid w:val="0"/>
          <w:color w:val="000000" w:themeColor="text1"/>
          <w:sz w:val="24"/>
          <w:szCs w:val="24"/>
        </w:rPr>
        <w:t xml:space="preserve"> </w:t>
      </w:r>
      <w:r w:rsidR="00355998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Κατά την πρόοδο και υποχώρηση των παγετώνων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, διάφορα υλικά </w:t>
      </w:r>
      <w:r w:rsidR="00355998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παρασέρνονταν από </w:t>
      </w:r>
      <w:r w:rsidR="002D59EA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την ξηρά</w:t>
      </w:r>
      <w:r w:rsidR="00355998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και κατακάθονταν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</w:t>
      </w:r>
      <w:r w:rsidR="00355998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δημιουργώντας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έτσι ένα "νέο" τοπίο.</w:t>
      </w:r>
      <w:r w:rsidR="00355998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Τα υψώματα Όουκ Ρίτζες είναι ένα από αυτά τα νέα τοπία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. </w:t>
      </w:r>
    </w:p>
    <w:p w:rsidR="00D329F2" w:rsidRPr="001467EA" w:rsidRDefault="00D329F2">
      <w:pPr>
        <w:widowControl w:val="0"/>
        <w:rPr>
          <w:rFonts w:ascii="Arial" w:hAnsi="Arial" w:cs="Arial"/>
          <w:snapToGrid w:val="0"/>
          <w:color w:val="000000" w:themeColor="text1"/>
          <w:sz w:val="24"/>
          <w:szCs w:val="24"/>
        </w:rPr>
      </w:pPr>
    </w:p>
    <w:p w:rsidR="00D329F2" w:rsidRPr="001467EA" w:rsidRDefault="00D329F2">
      <w:pPr>
        <w:widowControl w:val="0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Όταν οι παγετώνες άρχισαν </w:t>
      </w:r>
      <w:r w:rsidR="002D59EA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στο τέλος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να λειώνουν, αναπτύχθηκε </w:t>
      </w:r>
      <w:r w:rsidR="005345A7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μια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ρωγμή  </w:t>
      </w:r>
      <w:r w:rsidR="005345A7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στην περιοχή των σημερινών υψωμάτων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η οποία </w:t>
      </w:r>
      <w:r w:rsidR="005345A7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τελικά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</w:t>
      </w:r>
      <w:r w:rsidR="005345A7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διευρύνθηκε και σχημάτισε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ένα άνοιγμα </w:t>
      </w:r>
      <w:r w:rsidR="002D59EA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όπου </w:t>
      </w:r>
      <w:r w:rsidR="00515EF7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εναποτέθηκε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νερό από τους λειωμένους πάγους</w:t>
      </w:r>
      <w:r w:rsidR="00515EF7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και φερτά υλικά όπως άμμος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και χαλίκια</w:t>
      </w:r>
      <w:r w:rsidR="00515EF7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τα οποία έμεναν </w:t>
      </w:r>
      <w:r w:rsidR="00FD03AB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μέχρι τότε </w:t>
      </w:r>
      <w:r w:rsidR="00515EF7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παγιδευμένα στο εσωτερικό των παγετώνων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. </w:t>
      </w:r>
    </w:p>
    <w:p w:rsidR="00D329F2" w:rsidRPr="001467EA" w:rsidRDefault="00D329F2">
      <w:pPr>
        <w:widowControl w:val="0"/>
        <w:rPr>
          <w:rFonts w:ascii="Arial" w:hAnsi="Arial" w:cs="Arial"/>
          <w:snapToGrid w:val="0"/>
          <w:color w:val="000000" w:themeColor="text1"/>
          <w:sz w:val="24"/>
          <w:szCs w:val="24"/>
        </w:rPr>
      </w:pPr>
    </w:p>
    <w:p w:rsidR="00D329F2" w:rsidRPr="001467EA" w:rsidRDefault="00093BE6">
      <w:pPr>
        <w:widowControl w:val="0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Το περίπλοκο γεωλογικό παρελθόν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, 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το οποίο 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</w:t>
      </w:r>
      <w:r w:rsidR="00FD03AB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οδήγησε 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στην ανάπτυξη των </w:t>
      </w:r>
      <w:r w:rsidR="00FC3E0A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υψωμάτων Όουκ Ρίτζες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</w:t>
      </w:r>
      <w:r w:rsidR="00FC3E0A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διαμορφώνει 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το τοπίο όπως το βλέπ</w:t>
      </w:r>
      <w:r w:rsidR="00FC3E0A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ο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υμε σήμερα. </w:t>
      </w:r>
      <w:r w:rsidR="00FC3E0A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Το πλάτος του κυμαίνεται από 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1 έως 15 χιλιόμετρα και η τοπογραφία του </w:t>
      </w:r>
      <w:r w:rsidR="00FC3E0A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που χαρακτηρίζεται από πτυχώσεις 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περιέχει </w:t>
      </w:r>
      <w:r w:rsidR="00FC3E0A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χαλίκι, άμμο 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και</w:t>
      </w:r>
      <w:r w:rsidR="00FC3E0A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ιλύ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. Ένα από τα σημαντικότερα χαρακτηριστικά </w:t>
      </w:r>
      <w:r w:rsidR="00FD03AB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των υψωμάτων 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του </w:t>
      </w:r>
      <w:r w:rsidR="00FC3E0A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Όουκ Ρίτζες 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είναι τα υπόγεια νερά τα οποία προέκυψαν από τη</w:t>
      </w:r>
      <w:r w:rsidR="00D329F2" w:rsidRPr="001467EA">
        <w:rPr>
          <w:rFonts w:ascii="Arial" w:hAnsi="Arial" w:cs="Arial"/>
          <w:strike/>
          <w:snapToGrid w:val="0"/>
          <w:color w:val="000000" w:themeColor="text1"/>
          <w:sz w:val="24"/>
          <w:szCs w:val="24"/>
        </w:rPr>
        <w:t xml:space="preserve">ν 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διείσδυση </w:t>
      </w:r>
      <w:r w:rsidR="00FD03AB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όμβριων 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υδάτων </w:t>
      </w:r>
      <w:r w:rsidR="00FC3E0A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στα γενικά πορώδη εδάφη της περιοχής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. </w:t>
      </w:r>
      <w:r w:rsidR="00FC3E0A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Τα υψώματα αυτά σχηματίζουν τη γραμμή διαχωρισμού των υδάτων 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μεταξύ της λίμνης Οντάριο και της λίμνης Σίμκο και </w:t>
      </w:r>
      <w:r w:rsidR="00FC3E0A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αποτελούν την πηγή  από όπου ξεκινούν περισσότεροι από 30 ποταμοί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. Το υδροφόρο στρώμα κάτω από </w:t>
      </w:r>
      <w:r w:rsidR="008F728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τα υψώματα Όουκ Ρίτζες 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συνεισφέρει </w:t>
      </w:r>
      <w:r w:rsidR="008F728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τόσο 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στις τοπικές </w:t>
      </w:r>
      <w:r w:rsidR="008F728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όσο 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και </w:t>
      </w:r>
      <w:r w:rsidR="00FD03AB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στις </w:t>
      </w:r>
      <w:r w:rsidR="00D329F2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περιφερειακές ροές υπογείων υδάτων. </w:t>
      </w:r>
    </w:p>
    <w:p w:rsidR="00D329F2" w:rsidRPr="001467EA" w:rsidRDefault="00D329F2">
      <w:pPr>
        <w:widowControl w:val="0"/>
        <w:rPr>
          <w:rFonts w:ascii="Arial" w:hAnsi="Arial" w:cs="Arial"/>
          <w:snapToGrid w:val="0"/>
          <w:color w:val="000000" w:themeColor="text1"/>
          <w:sz w:val="24"/>
          <w:szCs w:val="24"/>
        </w:rPr>
      </w:pPr>
    </w:p>
    <w:p w:rsidR="00D329F2" w:rsidRPr="001467EA" w:rsidRDefault="00D329F2">
      <w:pPr>
        <w:widowControl w:val="0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Η ποικίλη γεωλογία </w:t>
      </w:r>
      <w:r w:rsidR="00921675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των υψωμάτων έχει επίσης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συμβάλει στην  </w:t>
      </w:r>
      <w:r w:rsidR="00921675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ποικιλομορφία της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βλάστησης </w:t>
      </w:r>
      <w:r w:rsidR="00921675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που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βρίσκεται εκεί.  </w:t>
      </w:r>
      <w:r w:rsidR="004375B6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Η βλάστηση της περιοχής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περιλαμβάνει 100 σπάνια </w:t>
      </w:r>
      <w:r w:rsidR="004375B6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>είδη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</w:t>
      </w:r>
      <w:r w:rsidR="004375B6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σε περιφερειακό επίπεδο,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5 σπάνια είδη </w:t>
      </w:r>
      <w:r w:rsidR="004375B6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σε τοπικό επίπεδο, </w:t>
      </w:r>
      <w:r w:rsidR="00921675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όπως επίσης και μερικά είδη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τα οποία  </w:t>
      </w:r>
      <w:r w:rsidR="00921675"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απειλούνται </w:t>
      </w:r>
      <w:r w:rsidRPr="001467EA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με εξαφάνιση. </w:t>
      </w:r>
    </w:p>
    <w:p w:rsidR="00D329F2" w:rsidRPr="001467EA" w:rsidRDefault="00D329F2">
      <w:pPr>
        <w:widowControl w:val="0"/>
        <w:rPr>
          <w:rFonts w:ascii="Arial" w:hAnsi="Arial" w:cs="Arial"/>
          <w:snapToGrid w:val="0"/>
          <w:color w:val="000000" w:themeColor="text1"/>
          <w:sz w:val="24"/>
          <w:szCs w:val="24"/>
        </w:rPr>
      </w:pPr>
    </w:p>
    <w:sectPr w:rsidR="00D329F2" w:rsidRPr="00146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BC" w:rsidRDefault="009B55BC" w:rsidP="009B55BC">
      <w:r>
        <w:separator/>
      </w:r>
    </w:p>
  </w:endnote>
  <w:endnote w:type="continuationSeparator" w:id="0">
    <w:p w:rsidR="009B55BC" w:rsidRDefault="009B55BC" w:rsidP="009B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BC" w:rsidRDefault="009B55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BC" w:rsidRDefault="009B55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BC" w:rsidRDefault="009B55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BC" w:rsidRDefault="009B55BC" w:rsidP="009B55BC">
      <w:r>
        <w:separator/>
      </w:r>
    </w:p>
  </w:footnote>
  <w:footnote w:type="continuationSeparator" w:id="0">
    <w:p w:rsidR="009B55BC" w:rsidRDefault="009B55BC" w:rsidP="009B5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BC" w:rsidRDefault="009B55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BC" w:rsidRDefault="009B55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BC" w:rsidRDefault="009B55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F2"/>
    <w:rsid w:val="0004603F"/>
    <w:rsid w:val="00093BE6"/>
    <w:rsid w:val="001467EA"/>
    <w:rsid w:val="001E0C23"/>
    <w:rsid w:val="00254880"/>
    <w:rsid w:val="002D59EA"/>
    <w:rsid w:val="00355998"/>
    <w:rsid w:val="00361FDD"/>
    <w:rsid w:val="004375B6"/>
    <w:rsid w:val="00466A0C"/>
    <w:rsid w:val="00515EF7"/>
    <w:rsid w:val="005345A7"/>
    <w:rsid w:val="006236D1"/>
    <w:rsid w:val="0067580E"/>
    <w:rsid w:val="00794476"/>
    <w:rsid w:val="008F7282"/>
    <w:rsid w:val="00921675"/>
    <w:rsid w:val="009B55BC"/>
    <w:rsid w:val="00A21F03"/>
    <w:rsid w:val="00AE604E"/>
    <w:rsid w:val="00B22A10"/>
    <w:rsid w:val="00D329F2"/>
    <w:rsid w:val="00D47C7E"/>
    <w:rsid w:val="00FC3E0A"/>
    <w:rsid w:val="00FD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l-GR" w:eastAsia="el-GR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9B5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55BC"/>
    <w:rPr>
      <w:rFonts w:cs="Times New Roman"/>
      <w:sz w:val="20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9B5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55BC"/>
    <w:rPr>
      <w:rFonts w:cs="Times New Roman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1988</Characters>
  <Application>Microsoft Office Word</Application>
  <DocSecurity>4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 δρύινες κορυφογραμμές Μορέν</dc:title>
  <dc:creator>1</dc:creator>
  <cp:lastModifiedBy>vicky</cp:lastModifiedBy>
  <cp:revision>2</cp:revision>
  <dcterms:created xsi:type="dcterms:W3CDTF">2014-05-27T21:30:00Z</dcterms:created>
  <dcterms:modified xsi:type="dcterms:W3CDTF">2014-05-27T21:30:00Z</dcterms:modified>
</cp:coreProperties>
</file>